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Comic Sans MS" w:cs="Arial Unicode MS" w:hAnsi="Arial Unicode MS" w:eastAsia="Arial Unicode MS"/>
          <w:rtl w:val="0"/>
        </w:rPr>
        <w:t xml:space="preserve">623 </w:t>
      </w:r>
      <w:r>
        <w:rPr>
          <w:rFonts w:ascii="Comic Sans MS" w:cs="Arial Unicode MS" w:hAnsi="Arial Unicode MS" w:eastAsia="Arial Unicode MS"/>
          <w:rtl w:val="0"/>
          <w:lang w:val="en-US"/>
        </w:rPr>
        <w:t>Out</w:t>
      </w:r>
      <w:r>
        <w:rPr>
          <w:rFonts w:ascii="Comic Sans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of</w:t>
      </w:r>
      <w:r>
        <w:rPr>
          <w:rFonts w:ascii="Comic Sans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School</w:t>
      </w:r>
      <w:r>
        <w:rPr>
          <w:rFonts w:ascii="Comic Sans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23"/>
        <w:ind w:left="2644" w:right="3177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  <w:lang w:val="en-US"/>
        </w:rPr>
        <w:t>Admissions</w:t>
      </w:r>
      <w:r>
        <w:rPr>
          <w:rFonts w:ascii="Arial"/>
          <w:b w:val="1"/>
          <w:bCs w:val="1"/>
          <w:spacing w:val="-14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</w:rPr>
        <w:t>and</w:t>
      </w:r>
      <w:r>
        <w:rPr>
          <w:rFonts w:ascii="Arial"/>
          <w:b w:val="1"/>
          <w:bCs w:val="1"/>
          <w:spacing w:val="-13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  <w:lang w:val="nl-NL"/>
        </w:rPr>
        <w:t>Fees</w:t>
      </w:r>
      <w:r>
        <w:rPr>
          <w:rFonts w:ascii="Arial"/>
          <w:b w:val="1"/>
          <w:bCs w:val="1"/>
          <w:spacing w:val="-14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2"/>
          <w:sz w:val="32"/>
          <w:szCs w:val="32"/>
          <w:rtl w:val="0"/>
        </w:rPr>
        <w:t>Policy</w:t>
      </w:r>
    </w:p>
    <w:p>
      <w:pPr>
        <w:pStyle w:val="Body Text"/>
        <w:spacing w:before="2"/>
        <w:rPr>
          <w:rFonts w:ascii="Arial" w:cs="Arial" w:hAnsi="Arial" w:eastAsia="Arial"/>
          <w:b w:val="1"/>
          <w:bCs w:val="1"/>
          <w:sz w:val="31"/>
          <w:szCs w:val="31"/>
        </w:rPr>
      </w:pPr>
    </w:p>
    <w:p>
      <w:pPr>
        <w:pStyle w:val="Body Text"/>
        <w:spacing w:before="1"/>
        <w:ind w:left="118" w:right="562" w:hanging="1"/>
      </w:pPr>
      <w:r>
        <w:rPr>
          <w:u w:color="0000ff"/>
          <w:rtl w:val="0"/>
          <w:lang w:val="en-US"/>
        </w:rPr>
        <w:t>623 o</w:t>
      </w:r>
      <w:r>
        <w:rPr>
          <w:u w:color="0000ff"/>
          <w:rtl w:val="0"/>
          <w:lang w:val="en-US"/>
        </w:rPr>
        <w:t xml:space="preserve">ut of School Club </w:t>
      </w:r>
      <w:r>
        <w:rPr>
          <w:rtl w:val="0"/>
          <w:lang w:val="en-US"/>
        </w:rPr>
        <w:t xml:space="preserve">is registered with Ofsted; our registration number is </w:t>
      </w:r>
      <w:r>
        <w:rPr>
          <w:rtl w:val="0"/>
          <w:lang w:val="en-US"/>
        </w:rPr>
        <w:t>EY</w:t>
      </w:r>
      <w:r>
        <w:rPr>
          <w:u w:color="0000ff"/>
          <w:rtl w:val="0"/>
          <w:lang w:val="en-US"/>
        </w:rPr>
        <w:t>206209</w:t>
      </w:r>
      <w:r>
        <w:rPr>
          <w:rtl w:val="0"/>
          <w:lang w:val="en-US"/>
        </w:rPr>
        <w:t>. We provide care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children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between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ages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of </w:t>
      </w:r>
      <w:r>
        <w:rPr>
          <w:u w:color="0000ff"/>
          <w:rtl w:val="0"/>
          <w:lang w:val="en-US"/>
        </w:rPr>
        <w:t xml:space="preserve">4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u w:color="0000ff"/>
          <w:rtl w:val="0"/>
          <w:lang w:val="en-US"/>
        </w:rPr>
        <w:t>11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primarily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serving the children of </w:t>
      </w:r>
      <w:r>
        <w:rPr>
          <w:u w:color="0000ff"/>
          <w:rtl w:val="0"/>
          <w:lang w:val="en-US"/>
        </w:rPr>
        <w:t xml:space="preserve">Curbar, Baslow and Pilsley </w:t>
      </w:r>
      <w:r>
        <w:rPr>
          <w:rtl w:val="0"/>
          <w:lang w:val="en-US"/>
        </w:rPr>
        <w:t>School.</w:t>
      </w:r>
    </w:p>
    <w:p>
      <w:pPr>
        <w:pStyle w:val="Body Text"/>
        <w:spacing w:before="119"/>
        <w:ind w:left="118" w:right="687" w:hanging="1"/>
      </w:pPr>
      <w:r>
        <w:rPr>
          <w:rtl w:val="0"/>
          <w:lang w:val="en-US"/>
        </w:rPr>
        <w:t>Places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offered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first-come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first-served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basis.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places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filled,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waiting list will be established, with the following order of priority: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left" w:pos="476"/>
          <w:tab w:val="clear" w:pos="0"/>
        </w:tabs>
        <w:spacing w:before="120"/>
        <w:ind w:left="360" w:hanging="360"/>
        <w:rPr>
          <w:position w:val="0"/>
        </w:rPr>
      </w:pPr>
      <w:r>
        <w:rPr>
          <w:u w:color="0000ff"/>
          <w:rtl w:val="0"/>
          <w:lang w:val="en-US"/>
        </w:rPr>
        <w:t>Siblings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children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already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attending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the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spacing w:val="0"/>
          <w:u w:color="0000ff"/>
          <w:rtl w:val="0"/>
          <w:lang w:val="en-US"/>
        </w:rPr>
        <w:t>club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left" w:pos="476"/>
          <w:tab w:val="clear" w:pos="0"/>
        </w:tabs>
        <w:ind w:left="360" w:hanging="360"/>
        <w:rPr>
          <w:position w:val="0"/>
        </w:rPr>
      </w:pPr>
      <w:r>
        <w:rPr>
          <w:u w:color="0000ff"/>
          <w:rtl w:val="0"/>
          <w:lang w:val="en-US"/>
        </w:rPr>
        <w:t>Those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requiring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the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greatest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number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sessions/hours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per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spacing w:val="0"/>
          <w:u w:color="0000ff"/>
          <w:rtl w:val="0"/>
          <w:lang w:val="en-US"/>
        </w:rPr>
        <w:t>week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left" w:pos="476"/>
          <w:tab w:val="clear" w:pos="0"/>
        </w:tabs>
        <w:ind w:left="360" w:hanging="360"/>
        <w:rPr>
          <w:spacing w:val="0"/>
          <w:position w:val="0"/>
          <w:u w:color="0000ff"/>
        </w:rPr>
      </w:pPr>
      <w:r>
        <w:rPr>
          <w:u w:color="0000ff"/>
          <w:rtl w:val="0"/>
          <w:lang w:val="en-US"/>
        </w:rPr>
        <w:t>Children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living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in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the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area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attending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other</w:t>
      </w:r>
      <w:r>
        <w:rPr>
          <w:spacing w:val="0"/>
          <w:u w:color="0000ff"/>
          <w:rtl w:val="0"/>
          <w:lang w:val="en-US"/>
        </w:rPr>
        <w:t xml:space="preserve"> school</w:t>
      </w:r>
    </w:p>
    <w:p>
      <w:pPr>
        <w:pStyle w:val="List Paragraph"/>
        <w:numPr>
          <w:ilvl w:val="0"/>
          <w:numId w:val="2"/>
        </w:numPr>
        <w:tabs>
          <w:tab w:val="num" w:pos="360"/>
          <w:tab w:val="left" w:pos="476"/>
          <w:tab w:val="clear" w:pos="0"/>
        </w:tabs>
        <w:ind w:left="360" w:hanging="360"/>
        <w:rPr>
          <w:position w:val="0"/>
        </w:rPr>
      </w:pPr>
      <w:r>
        <w:rPr>
          <w:u w:color="0000ff"/>
          <w:rtl w:val="0"/>
          <w:lang w:val="en-US"/>
        </w:rPr>
        <w:t>Sibling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children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who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live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in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the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area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attending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other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spacing w:val="0"/>
          <w:u w:color="0000ff"/>
          <w:rtl w:val="0"/>
          <w:lang w:val="en-US"/>
        </w:rPr>
        <w:t>schools</w:t>
      </w:r>
    </w:p>
    <w:p>
      <w:pPr>
        <w:pStyle w:val="Body Text"/>
        <w:spacing w:before="7"/>
        <w:rPr>
          <w:sz w:val="20"/>
          <w:szCs w:val="20"/>
        </w:rPr>
      </w:pPr>
    </w:p>
    <w:p>
      <w:pPr>
        <w:pStyle w:val="Heading"/>
        <w:rPr>
          <w:spacing w:val="-2"/>
        </w:rPr>
      </w:pPr>
      <w:r>
        <w:rPr>
          <w:rFonts w:ascii="Arial" w:cs="Arial Unicode MS" w:hAnsi="Arial Unicode MS" w:eastAsia="Arial Unicode MS"/>
          <w:spacing w:val="-2"/>
          <w:rtl w:val="0"/>
          <w:lang w:val="de-DE"/>
        </w:rPr>
        <w:t>Registration</w:t>
      </w:r>
    </w:p>
    <w:p>
      <w:pPr>
        <w:pStyle w:val="Body Text"/>
        <w:spacing w:before="120"/>
        <w:ind w:left="118" w:right="782" w:firstLine="0"/>
      </w:pPr>
      <w:r>
        <w:rPr>
          <w:rtl w:val="0"/>
          <w:lang w:val="en-US"/>
        </w:rPr>
        <w:t>When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enquiry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regarding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places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made,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given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relevant Club information, including:</w:t>
      </w:r>
    </w:p>
    <w:p>
      <w:pPr>
        <w:pStyle w:val="List Paragraph"/>
        <w:tabs>
          <w:tab w:val="left" w:pos="478"/>
          <w:tab w:val="left" w:pos="479"/>
        </w:tabs>
        <w:bidi w:val="0"/>
        <w:spacing w:before="137"/>
        <w:ind w:left="0" w:right="0" w:firstLine="0"/>
        <w:jc w:val="left"/>
        <w:rPr>
          <w:rFonts w:ascii="Symbol" w:cs="Symbol" w:hAnsi="Symbol" w:eastAsia="Symbol"/>
          <w:rtl w:val="0"/>
        </w:rPr>
      </w:pPr>
    </w:p>
    <w:p>
      <w:pPr>
        <w:pStyle w:val="List Paragraph"/>
        <w:numPr>
          <w:ilvl w:val="1"/>
          <w:numId w:val="4"/>
        </w:numPr>
        <w:tabs>
          <w:tab w:val="num" w:pos="360"/>
          <w:tab w:val="left" w:pos="478"/>
          <w:tab w:val="left" w:pos="479"/>
          <w:tab w:val="clear" w:pos="0"/>
        </w:tabs>
        <w:bidi w:val="0"/>
        <w:ind w:left="360" w:right="0" w:hanging="180"/>
        <w:jc w:val="left"/>
        <w:rPr>
          <w:rFonts w:ascii="Symbol" w:cs="Symbol" w:hAnsi="Symbol" w:eastAsia="Symbol"/>
          <w:position w:val="-2"/>
          <w:sz w:val="22"/>
          <w:szCs w:val="22"/>
          <w:rtl w:val="0"/>
        </w:rPr>
      </w:pPr>
      <w:r>
        <w:rPr>
          <w:rFonts w:ascii="Trebuchet MS"/>
          <w:rtl w:val="0"/>
          <w:lang w:val="en-US"/>
        </w:rPr>
        <w:t>Details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of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the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Admissions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and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Fees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spacing w:val="0"/>
          <w:rtl w:val="0"/>
          <w:lang w:val="en-US"/>
        </w:rPr>
        <w:t>policy</w:t>
      </w:r>
    </w:p>
    <w:p>
      <w:pPr>
        <w:pStyle w:val="List Paragraph"/>
        <w:numPr>
          <w:ilvl w:val="1"/>
          <w:numId w:val="5"/>
        </w:numPr>
        <w:tabs>
          <w:tab w:val="num" w:pos="360"/>
          <w:tab w:val="left" w:pos="478"/>
          <w:tab w:val="left" w:pos="479"/>
          <w:tab w:val="clear" w:pos="0"/>
        </w:tabs>
        <w:bidi w:val="0"/>
        <w:spacing w:before="69" w:line="223" w:lineRule="auto"/>
        <w:ind w:left="360" w:right="1069" w:hanging="180"/>
        <w:jc w:val="left"/>
        <w:rPr>
          <w:rFonts w:ascii="Symbol" w:cs="Symbol" w:hAnsi="Symbol" w:eastAsia="Symbol"/>
          <w:position w:val="-2"/>
          <w:sz w:val="22"/>
          <w:szCs w:val="22"/>
          <w:rtl w:val="0"/>
        </w:rPr>
      </w:pPr>
      <w:r>
        <w:rPr>
          <w:rFonts w:ascii="Trebuchet MS"/>
          <w:rtl w:val="0"/>
          <w:lang w:val="en-US"/>
        </w:rPr>
        <w:t>Registration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form,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medical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form,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parent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contract,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booking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form,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privacy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notice,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photo permission form</w:t>
      </w:r>
    </w:p>
    <w:p>
      <w:pPr>
        <w:pStyle w:val="List Paragraph"/>
        <w:numPr>
          <w:ilvl w:val="1"/>
          <w:numId w:val="6"/>
        </w:numPr>
        <w:tabs>
          <w:tab w:val="num" w:pos="360"/>
          <w:tab w:val="left" w:pos="478"/>
          <w:tab w:val="left" w:pos="479"/>
          <w:tab w:val="clear" w:pos="0"/>
        </w:tabs>
        <w:bidi w:val="0"/>
        <w:spacing w:before="81"/>
        <w:ind w:left="360" w:right="0" w:hanging="180"/>
        <w:jc w:val="left"/>
        <w:rPr>
          <w:rFonts w:ascii="Symbol" w:cs="Symbol" w:hAnsi="Symbol" w:eastAsia="Symbol"/>
          <w:position w:val="-2"/>
          <w:sz w:val="22"/>
          <w:szCs w:val="22"/>
          <w:rtl w:val="0"/>
        </w:rPr>
      </w:pPr>
      <w:r>
        <w:rPr>
          <w:rFonts w:ascii="Trebuchet MS"/>
          <w:rtl w:val="0"/>
          <w:lang w:val="en-US"/>
        </w:rPr>
        <w:t>Behaviour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Management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spacing w:val="0"/>
          <w:rtl w:val="0"/>
          <w:lang w:val="en-US"/>
        </w:rPr>
        <w:t>policy</w:t>
      </w:r>
    </w:p>
    <w:p>
      <w:pPr>
        <w:pStyle w:val="List Paragraph"/>
        <w:numPr>
          <w:ilvl w:val="1"/>
          <w:numId w:val="7"/>
        </w:numPr>
        <w:tabs>
          <w:tab w:val="num" w:pos="360"/>
          <w:tab w:val="left" w:pos="478"/>
          <w:tab w:val="left" w:pos="479"/>
          <w:tab w:val="clear" w:pos="0"/>
        </w:tabs>
        <w:bidi w:val="0"/>
        <w:spacing w:before="58"/>
        <w:ind w:left="360" w:right="0" w:hanging="180"/>
        <w:jc w:val="left"/>
        <w:rPr>
          <w:rFonts w:ascii="Symbol" w:cs="Symbol" w:hAnsi="Symbol" w:eastAsia="Symbol"/>
          <w:spacing w:val="0"/>
          <w:position w:val="-2"/>
          <w:sz w:val="22"/>
          <w:szCs w:val="22"/>
          <w:rtl w:val="0"/>
        </w:rPr>
      </w:pPr>
      <w:r>
        <w:rPr>
          <w:rFonts w:ascii="Trebuchet MS"/>
          <w:rtl w:val="0"/>
          <w:lang w:val="en-US"/>
        </w:rPr>
        <w:t>Complaints</w:t>
      </w:r>
      <w:r>
        <w:rPr>
          <w:rFonts w:ascii="Trebuchet MS"/>
          <w:spacing w:val="0"/>
          <w:rtl w:val="0"/>
          <w:lang w:val="en-US"/>
        </w:rPr>
        <w:t xml:space="preserve"> </w:t>
      </w:r>
      <w:r>
        <w:rPr>
          <w:rFonts w:ascii="Trebuchet MS"/>
          <w:spacing w:val="0"/>
          <w:rtl w:val="0"/>
          <w:lang w:val="en-US"/>
        </w:rPr>
        <w:t>policy</w:t>
      </w:r>
    </w:p>
    <w:p>
      <w:pPr>
        <w:pStyle w:val="List Paragraph"/>
        <w:numPr>
          <w:ilvl w:val="1"/>
          <w:numId w:val="8"/>
        </w:numPr>
        <w:tabs>
          <w:tab w:val="num" w:pos="360"/>
          <w:tab w:val="left" w:pos="478"/>
          <w:tab w:val="left" w:pos="479"/>
          <w:tab w:val="clear" w:pos="0"/>
        </w:tabs>
        <w:bidi w:val="0"/>
        <w:spacing w:before="58"/>
        <w:ind w:left="360" w:right="0" w:hanging="180"/>
        <w:jc w:val="left"/>
        <w:rPr>
          <w:rFonts w:ascii="Symbol" w:cs="Symbol" w:hAnsi="Symbol" w:eastAsia="Symbol"/>
          <w:position w:val="-2"/>
          <w:sz w:val="22"/>
          <w:szCs w:val="22"/>
          <w:rtl w:val="0"/>
        </w:rPr>
      </w:pPr>
      <w:r>
        <w:rPr>
          <w:rFonts w:ascii="Trebuchet MS"/>
          <w:spacing w:val="0"/>
          <w:rtl w:val="0"/>
          <w:lang w:val="en-US"/>
        </w:rPr>
        <w:t xml:space="preserve">Will be given access to the policy folder and informed where to view them online. </w:t>
      </w:r>
    </w:p>
    <w:p>
      <w:pPr>
        <w:pStyle w:val="Heading 2"/>
        <w:tabs>
          <w:tab w:val="left" w:pos="478"/>
          <w:tab w:val="left" w:pos="479"/>
        </w:tabs>
        <w:bidi w:val="0"/>
        <w:spacing w:before="57"/>
        <w:ind w:left="0" w:right="0" w:firstLine="0"/>
        <w:jc w:val="left"/>
        <w:rPr>
          <w:rFonts w:ascii="Symbol" w:cs="Symbol" w:hAnsi="Symbol" w:eastAsia="Symbol"/>
          <w:b w:val="0"/>
          <w:bCs w:val="0"/>
          <w:rtl w:val="0"/>
        </w:rPr>
      </w:pPr>
    </w:p>
    <w:p>
      <w:pPr>
        <w:pStyle w:val="Body Text"/>
        <w:spacing w:before="102"/>
        <w:ind w:left="118" w:right="687" w:firstLine="0"/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place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available,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invited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visit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induction. The child will be able to attend the Club as soon as the completed forms are received.</w:t>
      </w:r>
    </w:p>
    <w:p>
      <w:pPr>
        <w:pStyle w:val="Body Text"/>
        <w:spacing w:before="120"/>
        <w:ind w:left="118" w:right="562" w:firstLine="0"/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places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available,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informed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added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waiting list. As soon as suitable places become available parents will be informed.</w:t>
      </w:r>
    </w:p>
    <w:p>
      <w:pPr>
        <w:pStyle w:val="Body Text"/>
        <w:spacing w:before="6"/>
        <w:rPr>
          <w:sz w:val="20"/>
          <w:szCs w:val="20"/>
        </w:rPr>
      </w:pPr>
    </w:p>
    <w:p>
      <w:pPr>
        <w:pStyle w:val="Heading 2"/>
        <w:ind w:left="118" w:firstLine="0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Booking</w:t>
      </w:r>
      <w:r>
        <w:rPr>
          <w:rFonts w:ascii="Arial"/>
          <w:spacing w:val="0"/>
          <w:rtl w:val="0"/>
        </w:rPr>
        <w:t xml:space="preserve"> </w:t>
      </w:r>
      <w:r>
        <w:rPr>
          <w:rFonts w:ascii="Arial"/>
          <w:spacing w:val="0"/>
          <w:rtl w:val="0"/>
          <w:lang w:val="nl-NL"/>
        </w:rPr>
        <w:t>procedure</w:t>
      </w:r>
    </w:p>
    <w:p>
      <w:pPr>
        <w:pStyle w:val="Body Text"/>
        <w:spacing w:before="121"/>
        <w:ind w:left="118" w:right="562" w:firstLine="0"/>
      </w:pPr>
      <w:r>
        <w:rPr>
          <w:rtl w:val="0"/>
          <w:lang w:val="en-US"/>
        </w:rPr>
        <w:t>Parents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must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complete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necessary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paperwork,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contract,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registration,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medical,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privacy notice, booking and photo permission forms, before their children can attend the club.</w:t>
      </w:r>
    </w:p>
    <w:p>
      <w:pPr>
        <w:pStyle w:val="Heading 2"/>
        <w:numPr>
          <w:ilvl w:val="1"/>
          <w:numId w:val="9"/>
        </w:numPr>
        <w:tabs>
          <w:tab w:val="num" w:pos="360"/>
          <w:tab w:val="left" w:pos="475"/>
          <w:tab w:val="left" w:pos="476"/>
          <w:tab w:val="clear" w:pos="0"/>
        </w:tabs>
        <w:bidi w:val="0"/>
        <w:spacing w:before="138"/>
        <w:ind w:left="361" w:right="0" w:hanging="181"/>
        <w:jc w:val="left"/>
        <w:rPr>
          <w:rFonts w:ascii="Symbol" w:cs="Symbol" w:hAnsi="Symbol" w:eastAsia="Symbol"/>
          <w:b w:val="0"/>
          <w:bCs w:val="0"/>
          <w:position w:val="-2"/>
          <w:sz w:val="22"/>
          <w:szCs w:val="22"/>
          <w:rtl w:val="0"/>
        </w:rPr>
      </w:pPr>
      <w:r>
        <w:rPr>
          <w:rFonts w:ascii="Trebuchet MS"/>
          <w:b w:val="1"/>
          <w:bCs w:val="1"/>
          <w:rtl w:val="0"/>
          <w:lang w:val="de-DE"/>
        </w:rPr>
        <w:t>Permanent</w:t>
      </w:r>
      <w:r>
        <w:rPr>
          <w:rFonts w:ascii="Trebuchet MS"/>
          <w:b w:val="1"/>
          <w:bCs w:val="1"/>
          <w:spacing w:val="0"/>
          <w:rtl w:val="0"/>
        </w:rPr>
        <w:t xml:space="preserve"> </w:t>
      </w:r>
      <w:r>
        <w:rPr>
          <w:rFonts w:ascii="Trebuchet MS"/>
          <w:b w:val="1"/>
          <w:bCs w:val="1"/>
          <w:spacing w:val="0"/>
          <w:rtl w:val="0"/>
          <w:lang w:val="en-US"/>
        </w:rPr>
        <w:t>place</w:t>
      </w:r>
      <w:r>
        <w:rPr>
          <w:rFonts w:ascii="Trebuchet MS"/>
          <w:b w:val="0"/>
          <w:bCs w:val="0"/>
          <w:spacing w:val="0"/>
          <w:rtl w:val="0"/>
        </w:rPr>
        <w:t>:</w:t>
      </w:r>
    </w:p>
    <w:p>
      <w:pPr>
        <w:pStyle w:val="Body Text"/>
        <w:numPr>
          <w:ilvl w:val="0"/>
          <w:numId w:val="10"/>
        </w:numPr>
        <w:spacing w:before="99"/>
        <w:ind w:left="658" w:right="782" w:hanging="180"/>
        <w:rPr>
          <w:spacing w:val="0"/>
          <w:position w:val="-2"/>
          <w:sz w:val="22"/>
          <w:szCs w:val="22"/>
        </w:rPr>
      </w:pPr>
      <w:r>
        <w:rPr>
          <w:rtl w:val="0"/>
          <w:lang w:val="en-US"/>
        </w:rPr>
        <w:t>Once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booked,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attend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reason,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charged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 place. If you wish to cancel the place altogether, one month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notice is </w:t>
      </w:r>
      <w:r>
        <w:rPr>
          <w:spacing w:val="0"/>
          <w:rtl w:val="0"/>
          <w:lang w:val="en-US"/>
        </w:rPr>
        <w:t>required.</w:t>
      </w:r>
    </w:p>
    <w:p>
      <w:pPr>
        <w:pStyle w:val="Heading 2"/>
        <w:numPr>
          <w:ilvl w:val="1"/>
          <w:numId w:val="11"/>
        </w:numPr>
        <w:tabs>
          <w:tab w:val="num" w:pos="360"/>
          <w:tab w:val="left" w:pos="475"/>
          <w:tab w:val="left" w:pos="476"/>
          <w:tab w:val="clear" w:pos="0"/>
        </w:tabs>
        <w:bidi w:val="0"/>
        <w:spacing w:before="139"/>
        <w:ind w:left="361" w:right="0" w:hanging="181"/>
        <w:jc w:val="left"/>
        <w:rPr>
          <w:rFonts w:ascii="Symbol" w:cs="Symbol" w:hAnsi="Symbol" w:eastAsia="Symbol"/>
          <w:b w:val="0"/>
          <w:bCs w:val="0"/>
          <w:position w:val="-2"/>
          <w:sz w:val="22"/>
          <w:szCs w:val="22"/>
          <w:rtl w:val="0"/>
        </w:rPr>
      </w:pPr>
      <w:r>
        <w:rPr>
          <w:rFonts w:ascii="Trebuchet MS"/>
          <w:b w:val="1"/>
          <w:bCs w:val="1"/>
          <w:rtl w:val="0"/>
          <w:lang w:val="en-US"/>
        </w:rPr>
        <w:t>Temporary</w:t>
      </w:r>
      <w:r>
        <w:rPr>
          <w:rFonts w:ascii="Trebuchet MS"/>
          <w:b w:val="1"/>
          <w:bCs w:val="1"/>
          <w:spacing w:val="0"/>
          <w:rtl w:val="0"/>
        </w:rPr>
        <w:t xml:space="preserve"> </w:t>
      </w:r>
      <w:r>
        <w:rPr>
          <w:rFonts w:ascii="Trebuchet MS"/>
          <w:b w:val="1"/>
          <w:bCs w:val="1"/>
          <w:spacing w:val="0"/>
          <w:rtl w:val="0"/>
          <w:lang w:val="en-US"/>
        </w:rPr>
        <w:t>booking</w:t>
      </w:r>
      <w:r>
        <w:rPr>
          <w:rFonts w:ascii="Trebuchet MS"/>
          <w:b w:val="0"/>
          <w:bCs w:val="0"/>
          <w:spacing w:val="0"/>
          <w:rtl w:val="0"/>
        </w:rPr>
        <w:t>:</w:t>
      </w:r>
    </w:p>
    <w:p>
      <w:pPr>
        <w:pStyle w:val="Body Text"/>
        <w:numPr>
          <w:ilvl w:val="0"/>
          <w:numId w:val="12"/>
        </w:numPr>
        <w:spacing w:before="99"/>
        <w:ind w:left="658" w:right="562" w:hanging="180"/>
        <w:rPr>
          <w:position w:val="-2"/>
          <w:sz w:val="22"/>
          <w:szCs w:val="22"/>
        </w:rPr>
      </w:pP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accept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temporary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occasional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bookings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places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available.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 temporary place has been booked and is no longer required, the club must be given 48 hours notice. If notice is not given, the place will still be charged for.</w:t>
      </w:r>
    </w:p>
    <w:p>
      <w:pPr>
        <w:pStyle w:val="Body Text"/>
        <w:spacing w:before="8"/>
        <w:rPr>
          <w:sz w:val="20"/>
          <w:szCs w:val="20"/>
        </w:rPr>
      </w:pPr>
    </w:p>
    <w:p>
      <w:pPr>
        <w:pStyle w:val="Heading"/>
        <w:numPr>
          <w:ilvl w:val="0"/>
          <w:numId w:val="13"/>
        </w:numPr>
        <w:ind w:left="314"/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-2"/>
          <w:sz w:val="24"/>
          <w:szCs w:val="24"/>
          <w:u w:val="none" w:color="000000"/>
          <w:vertAlign w:val="baseline"/>
          <w:rtl w:val="0"/>
        </w:rPr>
      </w:pPr>
      <w:r>
        <w:rPr>
          <w:rFonts w:ascii="Arial" w:cs="Arial Unicode MS" w:hAnsi="Arial Unicode MS" w:eastAsia="Arial Unicode MS"/>
          <w:rtl w:val="0"/>
          <w:lang w:val="nl-NL"/>
        </w:rPr>
        <w:t xml:space="preserve">Fee </w:t>
      </w:r>
      <w:r>
        <w:rPr>
          <w:rFonts w:ascii="Arial" w:cs="Arial Unicode MS" w:hAnsi="Arial Unicode MS" w:eastAsia="Arial Unicode MS"/>
          <w:spacing w:val="-2"/>
          <w:rtl w:val="0"/>
          <w:lang w:val="fr-FR"/>
        </w:rPr>
        <w:t>structure</w:t>
      </w:r>
    </w:p>
    <w:p>
      <w:pPr>
        <w:pStyle w:val="Body Text"/>
        <w:spacing w:before="119"/>
        <w:ind w:left="118" w:firstLine="0"/>
        <w:rPr>
          <w:spacing w:val="0"/>
        </w:rPr>
      </w:pPr>
      <w:r>
        <w:rPr>
          <w:rtl w:val="0"/>
          <w:lang w:val="en-US"/>
        </w:rPr>
        <w:t>Fees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charged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rtl w:val="0"/>
          <w:lang w:val="en-US"/>
        </w:rPr>
        <w:t>:</w:t>
      </w:r>
      <w:r>
        <w:rPr>
          <w:spacing w:val="0"/>
          <w:rtl w:val="0"/>
          <w:lang w:val="en-US"/>
        </w:rPr>
        <w:t xml:space="preserve"> </w:t>
      </w:r>
    </w:p>
    <w:p>
      <w:pPr>
        <w:pStyle w:val="Body Text"/>
        <w:spacing w:before="119"/>
        <w:ind w:left="118" w:firstLine="0"/>
        <w:rPr>
          <w:spacing w:val="0"/>
        </w:rPr>
      </w:pPr>
      <w:r>
        <w:rPr>
          <w:spacing w:val="0"/>
          <w:rtl w:val="0"/>
          <w:lang w:val="en-US"/>
        </w:rPr>
        <w:t xml:space="preserve">Breakfast club </w:t>
      </w:r>
      <w:r>
        <w:rPr>
          <w:spacing w:val="0"/>
          <w:rtl w:val="0"/>
          <w:lang w:val="en-US"/>
        </w:rPr>
        <w:t>£</w:t>
      </w:r>
      <w:r>
        <w:rPr>
          <w:spacing w:val="0"/>
          <w:rtl w:val="0"/>
          <w:lang w:val="en-US"/>
        </w:rPr>
        <w:t xml:space="preserve">8.00, siblings </w:t>
      </w:r>
      <w:r>
        <w:rPr>
          <w:spacing w:val="0"/>
          <w:rtl w:val="0"/>
          <w:lang w:val="en-US"/>
        </w:rPr>
        <w:t>£</w:t>
      </w:r>
      <w:r>
        <w:rPr>
          <w:spacing w:val="0"/>
          <w:rtl w:val="0"/>
          <w:lang w:val="en-US"/>
        </w:rPr>
        <w:t>7.50 per session</w:t>
      </w:r>
    </w:p>
    <w:p>
      <w:pPr>
        <w:pStyle w:val="Body Text"/>
        <w:spacing w:before="119"/>
        <w:ind w:left="118" w:firstLine="0"/>
        <w:rPr>
          <w:spacing w:val="0"/>
        </w:rPr>
      </w:pPr>
      <w:r>
        <w:rPr>
          <w:spacing w:val="0"/>
          <w:rtl w:val="0"/>
          <w:lang w:val="en-US"/>
        </w:rPr>
        <w:t xml:space="preserve">After school club </w:t>
      </w:r>
      <w:r>
        <w:rPr>
          <w:spacing w:val="0"/>
          <w:rtl w:val="0"/>
          <w:lang w:val="en-US"/>
        </w:rPr>
        <w:t>£</w:t>
      </w:r>
      <w:r>
        <w:rPr>
          <w:spacing w:val="0"/>
          <w:rtl w:val="0"/>
          <w:lang w:val="en-US"/>
        </w:rPr>
        <w:t xml:space="preserve">10.50, siblings </w:t>
      </w:r>
      <w:r>
        <w:rPr>
          <w:spacing w:val="0"/>
          <w:rtl w:val="0"/>
          <w:lang w:val="en-US"/>
        </w:rPr>
        <w:t>£</w:t>
      </w:r>
      <w:r>
        <w:rPr>
          <w:spacing w:val="0"/>
          <w:rtl w:val="0"/>
          <w:lang w:val="en-US"/>
        </w:rPr>
        <w:t xml:space="preserve">10.00 per session </w:t>
      </w:r>
    </w:p>
    <w:p>
      <w:pPr>
        <w:pStyle w:val="Body Text"/>
        <w:spacing w:before="119"/>
        <w:ind w:left="118" w:firstLine="0"/>
        <w:rPr>
          <w:spacing w:val="0"/>
        </w:rPr>
      </w:pPr>
      <w:r>
        <w:rPr>
          <w:spacing w:val="0"/>
          <w:rtl w:val="0"/>
          <w:lang w:val="en-US"/>
        </w:rPr>
        <w:t xml:space="preserve">                       £</w:t>
      </w:r>
      <w:r>
        <w:rPr>
          <w:spacing w:val="0"/>
          <w:rtl w:val="0"/>
          <w:lang w:val="en-US"/>
        </w:rPr>
        <w:t xml:space="preserve">2.75 per session for collection from feeder schools. </w:t>
      </w:r>
    </w:p>
    <w:p>
      <w:pPr>
        <w:pStyle w:val="Body Text"/>
        <w:spacing w:before="119"/>
        <w:ind w:left="118" w:firstLine="0"/>
        <w:rPr>
          <w:spacing w:val="0"/>
          <w:u w:color="0000ff"/>
        </w:rPr>
      </w:pPr>
      <w:r>
        <w:rPr>
          <w:spacing w:val="0"/>
          <w:rtl w:val="0"/>
          <w:lang w:val="en-US"/>
        </w:rPr>
        <w:t xml:space="preserve">                       Holiday Club </w:t>
      </w:r>
      <w:r>
        <w:rPr>
          <w:spacing w:val="0"/>
          <w:rtl w:val="0"/>
          <w:lang w:val="en-US"/>
        </w:rPr>
        <w:t>£</w:t>
      </w:r>
      <w:r>
        <w:rPr>
          <w:spacing w:val="0"/>
          <w:rtl w:val="0"/>
          <w:lang w:val="en-US"/>
        </w:rPr>
        <w:t xml:space="preserve">31 siblings </w:t>
      </w:r>
      <w:r>
        <w:rPr>
          <w:spacing w:val="0"/>
          <w:rtl w:val="0"/>
          <w:lang w:val="en-US"/>
        </w:rPr>
        <w:t>£</w:t>
      </w:r>
      <w:r>
        <w:rPr>
          <w:spacing w:val="0"/>
          <w:rtl w:val="0"/>
          <w:lang w:val="en-US"/>
        </w:rPr>
        <w:t>28.50</w:t>
      </w:r>
    </w:p>
    <w:p>
      <w:pPr>
        <w:pStyle w:val="Body Text"/>
        <w:spacing w:before="122"/>
        <w:ind w:left="118" w:right="782" w:firstLine="0"/>
        <w:rPr>
          <w:color w:val="0000ff"/>
          <w:spacing w:val="0"/>
          <w:u w:color="0000ff"/>
        </w:rPr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recognises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childcare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costly,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encourage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eligible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carers to claim the childcare element of the Working Tax Credit/Universal Credit. </w:t>
      </w:r>
      <w:r>
        <w:rPr>
          <w:u w:color="0000ff"/>
          <w:rtl w:val="0"/>
          <w:lang w:val="en-US"/>
        </w:rPr>
        <w:t xml:space="preserve">We are also registered to accept childcare vouchers and with the Tax-Free Childcare </w:t>
      </w:r>
      <w:r>
        <w:rPr>
          <w:spacing w:val="0"/>
          <w:u w:color="0000ff"/>
          <w:rtl w:val="0"/>
          <w:lang w:val="en-US"/>
        </w:rPr>
        <w:t>scheme.</w:t>
      </w:r>
    </w:p>
    <w:p>
      <w:pPr>
        <w:pStyle w:val="Body Text"/>
        <w:numPr>
          <w:ilvl w:val="0"/>
          <w:numId w:val="14"/>
        </w:numPr>
        <w:tabs>
          <w:tab w:val="num" w:pos="298"/>
          <w:tab w:val="clear" w:pos="0"/>
        </w:tabs>
        <w:spacing w:before="122"/>
        <w:ind w:left="298" w:right="782" w:hanging="180"/>
        <w:rPr>
          <w:spacing w:val="0"/>
          <w:position w:val="-2"/>
          <w:sz w:val="22"/>
          <w:szCs w:val="22"/>
          <w:u w:color="0000ff"/>
        </w:rPr>
      </w:pPr>
      <w:r>
        <w:rPr>
          <w:u w:color="0000ff"/>
          <w:rtl w:val="0"/>
          <w:lang w:val="en-US"/>
        </w:rPr>
        <w:t>Fees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are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payable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spacing w:val="0"/>
          <w:u w:color="0000ff"/>
          <w:rtl w:val="0"/>
          <w:lang w:val="en-US"/>
        </w:rPr>
        <w:t xml:space="preserve">within 14 days of receipt your invoice. </w:t>
      </w:r>
    </w:p>
    <w:p>
      <w:pPr>
        <w:pStyle w:val="Body Text"/>
        <w:numPr>
          <w:ilvl w:val="0"/>
          <w:numId w:val="15"/>
        </w:numPr>
        <w:tabs>
          <w:tab w:val="num" w:pos="298"/>
          <w:tab w:val="clear" w:pos="0"/>
        </w:tabs>
        <w:spacing w:before="122"/>
        <w:ind w:left="298" w:right="782" w:hanging="180"/>
        <w:rPr>
          <w:spacing w:val="0"/>
          <w:position w:val="-2"/>
          <w:sz w:val="22"/>
          <w:szCs w:val="22"/>
          <w:u w:color="0000ff"/>
        </w:rPr>
      </w:pPr>
      <w:r>
        <w:rPr>
          <w:u w:color="0000ff"/>
          <w:rtl w:val="0"/>
          <w:lang w:val="en-US"/>
        </w:rPr>
        <w:t>There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is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a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charge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spacing w:val="0"/>
          <w:u w:color="0000ff"/>
          <w:rtl w:val="0"/>
          <w:lang w:val="en-US"/>
        </w:rPr>
        <w:t>£</w:t>
      </w:r>
      <w:r>
        <w:rPr>
          <w:spacing w:val="0"/>
          <w:u w:color="0000ff"/>
          <w:rtl w:val="0"/>
          <w:lang w:val="en-US"/>
        </w:rPr>
        <w:t>10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for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late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collection,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which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will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be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added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to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the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 xml:space="preserve">next </w:t>
      </w:r>
      <w:r>
        <w:rPr>
          <w:spacing w:val="0"/>
          <w:u w:color="0000ff"/>
          <w:rtl w:val="0"/>
          <w:lang w:val="en-US"/>
        </w:rPr>
        <w:t>invoice</w:t>
      </w:r>
    </w:p>
    <w:p>
      <w:pPr>
        <w:pStyle w:val="Body Text"/>
        <w:numPr>
          <w:ilvl w:val="0"/>
          <w:numId w:val="16"/>
        </w:numPr>
        <w:tabs>
          <w:tab w:val="num" w:pos="298"/>
          <w:tab w:val="clear" w:pos="0"/>
        </w:tabs>
        <w:spacing w:before="122"/>
        <w:ind w:left="298" w:right="782" w:hanging="180"/>
        <w:rPr>
          <w:spacing w:val="0"/>
          <w:position w:val="-2"/>
          <w:sz w:val="22"/>
          <w:szCs w:val="22"/>
          <w:u w:color="0000ff"/>
        </w:rPr>
      </w:pPr>
      <w:r>
        <w:rPr>
          <w:u w:color="0000ff"/>
          <w:rtl w:val="0"/>
          <w:lang w:val="en-US"/>
        </w:rPr>
        <w:t>Fees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are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charged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for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booked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sessions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whether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the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child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attends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or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spacing w:val="0"/>
          <w:u w:color="0000ff"/>
          <w:rtl w:val="0"/>
          <w:lang w:val="en-US"/>
        </w:rPr>
        <w:t>not</w:t>
      </w:r>
      <w:r>
        <w:rPr>
          <w:spacing w:val="0"/>
          <w:u w:color="0000ff"/>
          <w:rtl w:val="0"/>
          <w:lang w:val="en-US"/>
        </w:rPr>
        <w:t xml:space="preserve"> </w:t>
      </w:r>
    </w:p>
    <w:p>
      <w:pPr>
        <w:pStyle w:val="Body Text"/>
        <w:numPr>
          <w:ilvl w:val="0"/>
          <w:numId w:val="17"/>
        </w:numPr>
        <w:tabs>
          <w:tab w:val="num" w:pos="298"/>
          <w:tab w:val="clear" w:pos="0"/>
        </w:tabs>
        <w:spacing w:before="122"/>
        <w:ind w:left="298" w:right="782" w:hanging="180"/>
        <w:rPr>
          <w:position w:val="-2"/>
          <w:sz w:val="22"/>
          <w:szCs w:val="22"/>
          <w:u w:color="0000ff"/>
        </w:rPr>
      </w:pPr>
      <w:r>
        <w:rPr>
          <w:u w:color="0000ff"/>
          <w:rtl w:val="0"/>
          <w:lang w:val="en-US"/>
        </w:rPr>
        <w:t>We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offer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a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discount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for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spacing w:val="0"/>
          <w:u w:color="0000ff"/>
          <w:rtl w:val="0"/>
          <w:lang w:val="en-US"/>
        </w:rPr>
        <w:t>siblings</w:t>
      </w:r>
    </w:p>
    <w:p>
      <w:pPr>
        <w:pStyle w:val="Heading"/>
        <w:spacing w:before="223"/>
        <w:rPr>
          <w:spacing w:val="-3"/>
          <w:sz w:val="22"/>
          <w:szCs w:val="22"/>
        </w:rPr>
      </w:pPr>
      <w:r>
        <w:rPr>
          <w:sz w:val="22"/>
          <w:szCs w:val="22"/>
          <w:rtl w:val="0"/>
          <w:lang w:val="en-US"/>
        </w:rPr>
        <w:t>Payment</w:t>
      </w:r>
      <w:r>
        <w:rPr>
          <w:spacing w:val="-3"/>
          <w:sz w:val="22"/>
          <w:szCs w:val="22"/>
          <w:rtl w:val="0"/>
        </w:rPr>
        <w:t xml:space="preserve"> </w:t>
      </w:r>
      <w:r>
        <w:rPr>
          <w:sz w:val="22"/>
          <w:szCs w:val="22"/>
          <w:rtl w:val="0"/>
          <w:lang w:val="en-US"/>
        </w:rPr>
        <w:t>of</w:t>
      </w:r>
      <w:r>
        <w:rPr>
          <w:spacing w:val="-2"/>
          <w:sz w:val="22"/>
          <w:szCs w:val="22"/>
          <w:rtl w:val="0"/>
        </w:rPr>
        <w:t xml:space="preserve"> </w:t>
      </w:r>
      <w:r>
        <w:rPr>
          <w:spacing w:val="-3"/>
          <w:sz w:val="22"/>
          <w:szCs w:val="22"/>
          <w:rtl w:val="0"/>
          <w:lang w:val="en-US"/>
        </w:rPr>
        <w:t>fees</w:t>
      </w:r>
    </w:p>
    <w:p>
      <w:pPr>
        <w:pStyle w:val="Body Text"/>
        <w:spacing w:before="119"/>
        <w:ind w:left="118" w:right="782" w:firstLine="0"/>
        <w:rPr>
          <w:rtl w:val="0"/>
        </w:rPr>
      </w:pPr>
      <w:r>
        <w:rPr>
          <w:rtl w:val="0"/>
          <w:lang w:val="en-US"/>
        </w:rPr>
        <w:t>Fees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reviewed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annually.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consider requests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variation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payment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terms on an individual basis. Anyone making these requests should contact t</w:t>
      </w:r>
      <w:r>
        <w:rPr>
          <w:rtl w:val="0"/>
          <w:lang w:val="en-US"/>
        </w:rPr>
        <w:t xml:space="preserve">he mangers or Treasure </w:t>
      </w:r>
      <w:r>
        <w:rPr>
          <w:rtl w:val="0"/>
          <w:lang w:val="en-US"/>
        </w:rPr>
        <w:t xml:space="preserve"> at the earliest opportunity. Any queries regarding fees should be directed to the manager</w:t>
      </w:r>
      <w:r>
        <w:rPr>
          <w:rtl w:val="0"/>
          <w:lang w:val="en-US"/>
        </w:rPr>
        <w:t xml:space="preserve">s. </w:t>
      </w:r>
    </w:p>
    <w:p>
      <w:pPr>
        <w:pStyle w:val="Body Text"/>
        <w:spacing w:before="119"/>
        <w:ind w:left="118" w:right="562" w:firstLine="0"/>
        <w:rPr>
          <w:rtl w:val="0"/>
        </w:rPr>
      </w:pPr>
      <w:r>
        <w:rPr>
          <w:rtl w:val="0"/>
          <w:lang w:val="en-US"/>
        </w:rPr>
        <w:t>If fees are not paid, the Club will write to the parent or carer, requesting payment. If the parents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difficulty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payment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recommend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they arrange a meeting with 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manager as soon as possible.</w:t>
      </w:r>
    </w:p>
    <w:p>
      <w:pPr>
        <w:pStyle w:val="Body Text"/>
        <w:spacing w:before="120"/>
        <w:ind w:left="118" w:right="687" w:firstLine="0"/>
        <w:rPr>
          <w:rtl w:val="0"/>
        </w:rPr>
      </w:pPr>
      <w:r>
        <w:rPr>
          <w:rtl w:val="0"/>
          <w:lang w:val="en-US"/>
        </w:rPr>
        <w:t xml:space="preserve">Where there is no explanation for repeated late payment, </w:t>
      </w:r>
      <w:r>
        <w:rPr>
          <w:rtl w:val="0"/>
          <w:lang w:val="en-US"/>
        </w:rPr>
        <w:t xml:space="preserve">a </w:t>
      </w:r>
      <w:r>
        <w:rPr>
          <w:rtl w:val="0"/>
          <w:lang w:val="en-US"/>
        </w:rPr>
        <w:t>manager will contact the parents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discuss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payment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options.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The </w:t>
      </w:r>
      <w:r>
        <w:rPr>
          <w:rtl w:val="0"/>
          <w:lang w:val="en-US"/>
        </w:rPr>
        <w:t>manager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issue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formal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warning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parent or carer informing them that continued late payment will result in their child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place at the Club being withdrawn.</w:t>
      </w:r>
    </w:p>
    <w:p>
      <w:pPr>
        <w:pStyle w:val="Body Text"/>
        <w:spacing w:before="120"/>
        <w:ind w:left="118" w:right="687" w:firstLine="0"/>
        <w:rPr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fees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remain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unpaid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after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above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options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explored,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 to cancel the child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place.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11"/>
        <w:rPr>
          <w:sz w:val="29"/>
          <w:szCs w:val="29"/>
        </w:rPr>
      </w:pPr>
    </w:p>
    <w:tbl>
      <w:tblPr>
        <w:tblW w:w="9778" w:type="dxa"/>
        <w:jc w:val="left"/>
        <w:tblInd w:w="339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808"/>
        <w:gridCol w:w="3970"/>
      </w:tblGrid>
      <w:tr>
        <w:tblPrEx>
          <w:shd w:val="clear" w:color="auto" w:fill="auto"/>
        </w:tblPrEx>
        <w:trPr>
          <w:trHeight w:val="406" w:hRule="atLeast"/>
        </w:trPr>
        <w:tc>
          <w:tcPr>
            <w:tcW w:type="dxa" w:w="5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policy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adopted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by</w:t>
            </w:r>
            <w:r>
              <w:rPr>
                <w:spacing w:val="0"/>
                <w:rtl w:val="0"/>
                <w:lang w:val="en-US"/>
              </w:rPr>
              <w:t xml:space="preserve">: Emma Collins </w:t>
            </w:r>
          </w:p>
        </w:tc>
        <w:tc>
          <w:tcPr>
            <w:tcW w:type="dxa" w:w="3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29/11/22</w:t>
            </w:r>
          </w:p>
        </w:tc>
      </w:tr>
      <w:tr>
        <w:tblPrEx>
          <w:shd w:val="clear" w:color="auto" w:fill="auto"/>
        </w:tblPrEx>
        <w:trPr>
          <w:trHeight w:val="839" w:hRule="atLeast"/>
        </w:trPr>
        <w:tc>
          <w:tcPr>
            <w:tcW w:type="dxa" w:w="5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reviewed:</w:t>
            </w:r>
            <w:r>
              <w:rPr>
                <w:spacing w:val="0"/>
                <w:rtl w:val="0"/>
                <w:lang w:val="en-US"/>
              </w:rPr>
              <w:t xml:space="preserve"> 29/11/23</w:t>
            </w:r>
          </w:p>
        </w:tc>
        <w:tc>
          <w:tcPr>
            <w:tcW w:type="dxa" w:w="39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  <w:rPr>
                <w:color w:val="0000ff"/>
                <w:u w:color="0000ff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  <w:p>
            <w:pPr>
              <w:pStyle w:val="Table Paragraph"/>
              <w:ind w:left="107" w:firstLine="0"/>
            </w:pPr>
            <w:r>
              <w:rPr>
                <w:color w:val="0000ff"/>
                <w:u w:color="0000ff"/>
                <w:lang w:val="en-US"/>
              </w:rPr>
            </w:r>
          </w:p>
        </w:tc>
      </w:tr>
    </w:tbl>
    <w:p>
      <w:pPr>
        <w:pStyle w:val="Body Text"/>
        <w:spacing w:before="11"/>
        <w:ind w:left="231" w:hanging="231"/>
        <w:rPr>
          <w:sz w:val="29"/>
          <w:szCs w:val="29"/>
        </w:rPr>
      </w:pPr>
    </w:p>
    <w:p>
      <w:pPr>
        <w:pStyle w:val="Body Text"/>
        <w:spacing w:before="1"/>
        <w:rPr>
          <w:sz w:val="12"/>
          <w:szCs w:val="12"/>
        </w:rPr>
      </w:pPr>
    </w:p>
    <w:p>
      <w:pPr>
        <w:pStyle w:val="Body"/>
        <w:spacing w:before="99"/>
        <w:ind w:left="118" w:right="687" w:firstLine="0"/>
      </w:pPr>
      <w:r>
        <w:rPr>
          <w:sz w:val="20"/>
          <w:szCs w:val="20"/>
          <w:rtl w:val="0"/>
          <w:lang w:val="en-US"/>
        </w:rPr>
        <w:t>Written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>in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it-IT"/>
        </w:rPr>
        <w:t>accordance</w:t>
      </w:r>
      <w:r>
        <w:rPr>
          <w:spacing w:val="-3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with</w:t>
      </w:r>
      <w:r>
        <w:rPr>
          <w:spacing w:val="0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the</w:t>
      </w:r>
      <w:r>
        <w:rPr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Statutory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Framework</w:t>
      </w:r>
      <w:r>
        <w:rPr>
          <w:i w:val="1"/>
          <w:iCs w:val="1"/>
          <w:spacing w:val="-5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for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the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Early</w:t>
      </w:r>
      <w:r>
        <w:rPr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Years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Foundation</w:t>
      </w:r>
      <w:r>
        <w:rPr>
          <w:i w:val="1"/>
          <w:iCs w:val="1"/>
          <w:spacing w:val="-3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da-DK"/>
        </w:rPr>
        <w:t>Stage</w:t>
      </w:r>
      <w:r>
        <w:rPr>
          <w:i w:val="1"/>
          <w:iCs w:val="1"/>
          <w:spacing w:val="-1"/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(2021): Safeguarding and Welfare Requirements: Information and records [3.74]</w:t>
      </w:r>
    </w:p>
    <w:sectPr>
      <w:headerReference w:type="default" r:id="rId4"/>
      <w:footerReference w:type="default" r:id="rId5"/>
      <w:pgSz w:w="11920" w:h="16840" w:orient="portrait"/>
      <w:pgMar w:top="1040" w:right="480" w:bottom="280" w:left="13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u w:color="0000ff"/>
      </w:rPr>
    </w:lvl>
    <w:lvl w:ilvl="1">
      <w:start w:val="1"/>
      <w:numFmt w:val="decimal"/>
      <w:suff w:val="tab"/>
      <w:lvlText w:val="%2."/>
      <w:lvlJc w:val="left"/>
      <w:pPr/>
      <w:rPr>
        <w:position w:val="0"/>
        <w:u w:color="0000ff"/>
      </w:rPr>
    </w:lvl>
    <w:lvl w:ilvl="2">
      <w:start w:val="1"/>
      <w:numFmt w:val="decimal"/>
      <w:suff w:val="tab"/>
      <w:lvlText w:val="%3."/>
      <w:lvlJc w:val="left"/>
      <w:pPr/>
      <w:rPr>
        <w:position w:val="0"/>
        <w:u w:color="0000ff"/>
      </w:rPr>
    </w:lvl>
    <w:lvl w:ilvl="3">
      <w:start w:val="1"/>
      <w:numFmt w:val="decimal"/>
      <w:suff w:val="tab"/>
      <w:lvlText w:val="%4."/>
      <w:lvlJc w:val="left"/>
      <w:pPr/>
      <w:rPr>
        <w:position w:val="0"/>
        <w:u w:color="0000ff"/>
      </w:rPr>
    </w:lvl>
    <w:lvl w:ilvl="4">
      <w:start w:val="1"/>
      <w:numFmt w:val="decimal"/>
      <w:suff w:val="tab"/>
      <w:lvlText w:val="%5."/>
      <w:lvlJc w:val="left"/>
      <w:pPr/>
      <w:rPr>
        <w:position w:val="0"/>
        <w:u w:color="0000ff"/>
      </w:rPr>
    </w:lvl>
    <w:lvl w:ilvl="5">
      <w:start w:val="1"/>
      <w:numFmt w:val="decimal"/>
      <w:suff w:val="tab"/>
      <w:lvlText w:val="%6."/>
      <w:lvlJc w:val="left"/>
      <w:pPr/>
      <w:rPr>
        <w:position w:val="0"/>
        <w:u w:color="0000ff"/>
      </w:rPr>
    </w:lvl>
    <w:lvl w:ilvl="6">
      <w:start w:val="1"/>
      <w:numFmt w:val="decimal"/>
      <w:suff w:val="tab"/>
      <w:lvlText w:val="%7."/>
      <w:lvlJc w:val="left"/>
      <w:pPr/>
      <w:rPr>
        <w:position w:val="0"/>
        <w:u w:color="0000ff"/>
      </w:rPr>
    </w:lvl>
    <w:lvl w:ilvl="7">
      <w:start w:val="1"/>
      <w:numFmt w:val="decimal"/>
      <w:suff w:val="tab"/>
      <w:lvlText w:val="%8."/>
      <w:lvlJc w:val="left"/>
      <w:pPr/>
      <w:rPr>
        <w:position w:val="0"/>
        <w:u w:color="0000ff"/>
      </w:rPr>
    </w:lvl>
    <w:lvl w:ilvl="8">
      <w:start w:val="1"/>
      <w:numFmt w:val="decimal"/>
      <w:suff w:val="tab"/>
      <w:lvlText w:val="%9."/>
      <w:lvlJc w:val="left"/>
      <w:pPr/>
      <w:rPr>
        <w:position w:val="0"/>
        <w:u w:color="0000ff"/>
      </w:rPr>
    </w:lvl>
  </w:abstractNum>
  <w:abstractNum w:abstractNumId="1">
    <w:multiLevelType w:val="multilevel"/>
    <w:styleLink w:val="Numbered"/>
    <w:lvl w:ilvl="0">
      <w:start w:val="1"/>
      <w:numFmt w:val="decimal"/>
      <w:suff w:val="tab"/>
      <w:lvlText w:val="%1."/>
      <w:lvlJc w:val="left"/>
      <w:pPr/>
      <w:rPr>
        <w:position w:val="0"/>
        <w:u w:color="0000ff"/>
      </w:rPr>
    </w:lvl>
    <w:lvl w:ilvl="1">
      <w:start w:val="1"/>
      <w:numFmt w:val="decimal"/>
      <w:suff w:val="tab"/>
      <w:lvlText w:val="%2."/>
      <w:lvlJc w:val="left"/>
      <w:pPr/>
      <w:rPr>
        <w:position w:val="0"/>
        <w:u w:color="0000ff"/>
      </w:rPr>
    </w:lvl>
    <w:lvl w:ilvl="2">
      <w:start w:val="1"/>
      <w:numFmt w:val="decimal"/>
      <w:suff w:val="tab"/>
      <w:lvlText w:val="%3."/>
      <w:lvlJc w:val="left"/>
      <w:pPr/>
      <w:rPr>
        <w:position w:val="0"/>
        <w:u w:color="0000ff"/>
      </w:rPr>
    </w:lvl>
    <w:lvl w:ilvl="3">
      <w:start w:val="1"/>
      <w:numFmt w:val="decimal"/>
      <w:suff w:val="tab"/>
      <w:lvlText w:val="%4."/>
      <w:lvlJc w:val="left"/>
      <w:pPr/>
      <w:rPr>
        <w:position w:val="0"/>
        <w:u w:color="0000ff"/>
      </w:rPr>
    </w:lvl>
    <w:lvl w:ilvl="4">
      <w:start w:val="1"/>
      <w:numFmt w:val="decimal"/>
      <w:suff w:val="tab"/>
      <w:lvlText w:val="%5."/>
      <w:lvlJc w:val="left"/>
      <w:pPr/>
      <w:rPr>
        <w:position w:val="0"/>
        <w:u w:color="0000ff"/>
      </w:rPr>
    </w:lvl>
    <w:lvl w:ilvl="5">
      <w:start w:val="1"/>
      <w:numFmt w:val="decimal"/>
      <w:suff w:val="tab"/>
      <w:lvlText w:val="%6."/>
      <w:lvlJc w:val="left"/>
      <w:pPr/>
      <w:rPr>
        <w:position w:val="0"/>
        <w:u w:color="0000ff"/>
      </w:rPr>
    </w:lvl>
    <w:lvl w:ilvl="6">
      <w:start w:val="1"/>
      <w:numFmt w:val="decimal"/>
      <w:suff w:val="tab"/>
      <w:lvlText w:val="%7."/>
      <w:lvlJc w:val="left"/>
      <w:pPr/>
      <w:rPr>
        <w:position w:val="0"/>
        <w:u w:color="0000ff"/>
      </w:rPr>
    </w:lvl>
    <w:lvl w:ilvl="7">
      <w:start w:val="1"/>
      <w:numFmt w:val="decimal"/>
      <w:suff w:val="tab"/>
      <w:lvlText w:val="%8."/>
      <w:lvlJc w:val="left"/>
      <w:pPr/>
      <w:rPr>
        <w:position w:val="0"/>
        <w:u w:color="0000ff"/>
      </w:rPr>
    </w:lvl>
    <w:lvl w:ilvl="8">
      <w:start w:val="1"/>
      <w:numFmt w:val="decimal"/>
      <w:suff w:val="tab"/>
      <w:lvlText w:val="%9."/>
      <w:lvlJc w:val="left"/>
      <w:pPr/>
      <w:rPr>
        <w:position w:val="0"/>
        <w:u w:color="0000ff"/>
      </w:rPr>
    </w:lvl>
  </w:abstractNum>
  <w:abstractNum w:abstractNumId="2">
    <w:multiLevelType w:val="multilevel"/>
    <w:lvl w:ilvl="0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1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2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4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5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7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8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</w:abstractNum>
  <w:abstractNum w:abstractNumId="3">
    <w:multiLevelType w:val="multilevel"/>
    <w:styleLink w:val="Bullet"/>
    <w:lvl w:ilvl="0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1">
      <w:start w:val="0"/>
      <w:numFmt w:val="bullet"/>
      <w:suff w:val="tab"/>
      <w:lvlText w:val="•"/>
      <w:lvlJc w:val="left"/>
      <w:pPr/>
      <w:rPr>
        <w:rFonts w:ascii="Symbol" w:cs="Symbol" w:hAnsi="Symbol" w:eastAsia="Symbol"/>
        <w:position w:val="-2"/>
      </w:rPr>
    </w:lvl>
    <w:lvl w:ilvl="2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4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5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7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8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</w:abstractNum>
  <w:abstractNum w:abstractNumId="4">
    <w:multiLevelType w:val="multilevel"/>
    <w:styleLink w:val="Bullet"/>
    <w:lvl w:ilvl="0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1">
      <w:start w:val="0"/>
      <w:numFmt w:val="bullet"/>
      <w:suff w:val="tab"/>
      <w:lvlText w:val="•"/>
      <w:lvlJc w:val="left"/>
      <w:pPr/>
      <w:rPr>
        <w:rFonts w:ascii="Symbol" w:cs="Symbol" w:hAnsi="Symbol" w:eastAsia="Symbol"/>
        <w:position w:val="-2"/>
      </w:rPr>
    </w:lvl>
    <w:lvl w:ilvl="2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4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5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7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8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</w:abstractNum>
  <w:abstractNum w:abstractNumId="5">
    <w:multiLevelType w:val="multilevel"/>
    <w:styleLink w:val="Bullet"/>
    <w:lvl w:ilvl="0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1">
      <w:start w:val="0"/>
      <w:numFmt w:val="bullet"/>
      <w:suff w:val="tab"/>
      <w:lvlText w:val="•"/>
      <w:lvlJc w:val="left"/>
      <w:pPr/>
      <w:rPr>
        <w:rFonts w:ascii="Symbol" w:cs="Symbol" w:hAnsi="Symbol" w:eastAsia="Symbol"/>
        <w:position w:val="-2"/>
      </w:rPr>
    </w:lvl>
    <w:lvl w:ilvl="2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4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5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7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8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</w:abstractNum>
  <w:abstractNum w:abstractNumId="6">
    <w:multiLevelType w:val="multilevel"/>
    <w:styleLink w:val="Bullet"/>
    <w:lvl w:ilvl="0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1">
      <w:start w:val="0"/>
      <w:numFmt w:val="bullet"/>
      <w:suff w:val="tab"/>
      <w:lvlText w:val="•"/>
      <w:lvlJc w:val="left"/>
      <w:pPr/>
      <w:rPr>
        <w:rFonts w:ascii="Symbol" w:cs="Symbol" w:hAnsi="Symbol" w:eastAsia="Symbol"/>
        <w:position w:val="-2"/>
      </w:rPr>
    </w:lvl>
    <w:lvl w:ilvl="2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4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5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7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  <w:lvl w:ilvl="8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position w:val="-2"/>
      </w:rPr>
    </w:lvl>
  </w:abstractNum>
  <w:abstractNum w:abstractNumId="7">
    <w:multiLevelType w:val="multilevel"/>
    <w:styleLink w:val="Bullet"/>
    <w:lvl w:ilvl="0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spacing w:val="0"/>
        <w:position w:val="-2"/>
      </w:rPr>
    </w:lvl>
    <w:lvl w:ilvl="1">
      <w:start w:val="0"/>
      <w:numFmt w:val="bullet"/>
      <w:suff w:val="tab"/>
      <w:lvlText w:val="•"/>
      <w:lvlJc w:val="left"/>
      <w:pPr/>
      <w:rPr>
        <w:rFonts w:ascii="Symbol" w:cs="Symbol" w:hAnsi="Symbol" w:eastAsia="Symbol"/>
        <w:spacing w:val="0"/>
        <w:position w:val="-2"/>
      </w:rPr>
    </w:lvl>
    <w:lvl w:ilvl="2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spacing w:val="0"/>
        <w:position w:val="-2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spacing w:val="0"/>
        <w:position w:val="-2"/>
      </w:rPr>
    </w:lvl>
    <w:lvl w:ilvl="4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spacing w:val="0"/>
        <w:position w:val="-2"/>
      </w:rPr>
    </w:lvl>
    <w:lvl w:ilvl="5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spacing w:val="0"/>
        <w:position w:val="-2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spacing w:val="0"/>
        <w:position w:val="-2"/>
      </w:rPr>
    </w:lvl>
    <w:lvl w:ilvl="7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spacing w:val="0"/>
        <w:position w:val="-2"/>
      </w:rPr>
    </w:lvl>
    <w:lvl w:ilvl="8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spacing w:val="0"/>
        <w:position w:val="-2"/>
      </w:rPr>
    </w:lvl>
  </w:abstractNum>
  <w:abstractNum w:abstractNumId="8">
    <w:multiLevelType w:val="multilevel"/>
    <w:styleLink w:val="Bullet"/>
    <w:lvl w:ilvl="0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-2"/>
      </w:rPr>
    </w:lvl>
    <w:lvl w:ilvl="1">
      <w:start w:val="0"/>
      <w:numFmt w:val="bullet"/>
      <w:suff w:val="tab"/>
      <w:lvlText w:val="•"/>
      <w:lvlJc w:val="left"/>
      <w:pPr/>
      <w:rPr>
        <w:rFonts w:ascii="Symbol" w:cs="Symbol" w:hAnsi="Symbol" w:eastAsia="Symbol"/>
        <w:b w:val="0"/>
        <w:bCs w:val="0"/>
        <w:position w:val="-2"/>
      </w:rPr>
    </w:lvl>
    <w:lvl w:ilvl="2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-2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-2"/>
      </w:rPr>
    </w:lvl>
    <w:lvl w:ilvl="4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-2"/>
      </w:rPr>
    </w:lvl>
    <w:lvl w:ilvl="5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-2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-2"/>
      </w:rPr>
    </w:lvl>
    <w:lvl w:ilvl="7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-2"/>
      </w:rPr>
    </w:lvl>
    <w:lvl w:ilvl="8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-2"/>
      </w:rPr>
    </w:lvl>
  </w:abstractNum>
  <w:abstractNum w:abstractNumId="9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658"/>
          <w:tab w:val="clear" w:pos="0"/>
        </w:tabs>
        <w:ind w:left="658" w:hanging="180"/>
      </w:pPr>
      <w:rPr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838"/>
          <w:tab w:val="clear" w:pos="0"/>
        </w:tabs>
        <w:ind w:left="838" w:hanging="180"/>
      </w:pPr>
      <w:rPr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1018"/>
          <w:tab w:val="clear" w:pos="0"/>
        </w:tabs>
        <w:ind w:left="1018" w:hanging="180"/>
      </w:pPr>
      <w:rPr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1198"/>
          <w:tab w:val="clear" w:pos="0"/>
        </w:tabs>
        <w:ind w:left="1198" w:hanging="180"/>
      </w:pPr>
      <w:rPr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1378"/>
          <w:tab w:val="clear" w:pos="0"/>
        </w:tabs>
        <w:ind w:left="1378" w:hanging="180"/>
      </w:pPr>
      <w:rPr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558"/>
          <w:tab w:val="clear" w:pos="0"/>
        </w:tabs>
        <w:ind w:left="1558" w:hanging="180"/>
      </w:pPr>
      <w:rPr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738"/>
          <w:tab w:val="clear" w:pos="0"/>
        </w:tabs>
        <w:ind w:left="1738" w:hanging="180"/>
      </w:pPr>
      <w:rPr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918"/>
          <w:tab w:val="clear" w:pos="0"/>
        </w:tabs>
        <w:ind w:left="1918" w:hanging="180"/>
      </w:pPr>
      <w:rPr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2098"/>
          <w:tab w:val="clear" w:pos="0"/>
        </w:tabs>
        <w:ind w:left="2098" w:hanging="180"/>
      </w:pPr>
      <w:rPr>
        <w:position w:val="-2"/>
      </w:rPr>
    </w:lvl>
  </w:abstractNum>
  <w:abstractNum w:abstractNumId="10">
    <w:multiLevelType w:val="multilevel"/>
    <w:styleLink w:val="Bullet"/>
    <w:lvl w:ilvl="0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-2"/>
      </w:rPr>
    </w:lvl>
    <w:lvl w:ilvl="1">
      <w:start w:val="0"/>
      <w:numFmt w:val="bullet"/>
      <w:suff w:val="tab"/>
      <w:lvlText w:val="•"/>
      <w:lvlJc w:val="left"/>
      <w:pPr/>
      <w:rPr>
        <w:rFonts w:ascii="Symbol" w:cs="Symbol" w:hAnsi="Symbol" w:eastAsia="Symbol"/>
        <w:b w:val="0"/>
        <w:bCs w:val="0"/>
        <w:position w:val="-2"/>
      </w:rPr>
    </w:lvl>
    <w:lvl w:ilvl="2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-2"/>
      </w:rPr>
    </w:lvl>
    <w:lvl w:ilvl="3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-2"/>
      </w:rPr>
    </w:lvl>
    <w:lvl w:ilvl="4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-2"/>
      </w:rPr>
    </w:lvl>
    <w:lvl w:ilvl="5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-2"/>
      </w:rPr>
    </w:lvl>
    <w:lvl w:ilvl="6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-2"/>
      </w:rPr>
    </w:lvl>
    <w:lvl w:ilvl="7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-2"/>
      </w:rPr>
    </w:lvl>
    <w:lvl w:ilvl="8">
      <w:start w:val="1"/>
      <w:numFmt w:val="bullet"/>
      <w:suff w:val="tab"/>
      <w:lvlText w:val="•"/>
      <w:lvlJc w:val="left"/>
      <w:pPr/>
      <w:rPr>
        <w:rFonts w:ascii="Trebuchet MS" w:cs="Trebuchet MS" w:hAnsi="Trebuchet MS" w:eastAsia="Trebuchet MS"/>
        <w:b w:val="1"/>
        <w:bCs w:val="1"/>
        <w:position w:val="-2"/>
      </w:rPr>
    </w:lvl>
  </w:abstractNum>
  <w:abstractNum w:abstractNumId="11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658"/>
          <w:tab w:val="clear" w:pos="0"/>
        </w:tabs>
        <w:ind w:left="658" w:hanging="180"/>
      </w:pPr>
      <w:rPr>
        <w:position w:val="-2"/>
      </w:rPr>
    </w:lvl>
    <w:lvl w:ilvl="1">
      <w:start w:val="1"/>
      <w:numFmt w:val="bullet"/>
      <w:suff w:val="tab"/>
      <w:lvlText w:val="•"/>
      <w:lvlJc w:val="left"/>
      <w:pPr>
        <w:tabs>
          <w:tab w:val="num" w:pos="838"/>
          <w:tab w:val="clear" w:pos="0"/>
        </w:tabs>
        <w:ind w:left="838" w:hanging="180"/>
      </w:pPr>
      <w:rPr>
        <w:position w:val="-2"/>
      </w:rPr>
    </w:lvl>
    <w:lvl w:ilvl="2">
      <w:start w:val="1"/>
      <w:numFmt w:val="bullet"/>
      <w:suff w:val="tab"/>
      <w:lvlText w:val="•"/>
      <w:lvlJc w:val="left"/>
      <w:pPr>
        <w:tabs>
          <w:tab w:val="num" w:pos="1018"/>
          <w:tab w:val="clear" w:pos="0"/>
        </w:tabs>
        <w:ind w:left="1018" w:hanging="180"/>
      </w:pPr>
      <w:rPr>
        <w:position w:val="-2"/>
      </w:rPr>
    </w:lvl>
    <w:lvl w:ilvl="3">
      <w:start w:val="1"/>
      <w:numFmt w:val="bullet"/>
      <w:suff w:val="tab"/>
      <w:lvlText w:val="•"/>
      <w:lvlJc w:val="left"/>
      <w:pPr>
        <w:tabs>
          <w:tab w:val="num" w:pos="1198"/>
          <w:tab w:val="clear" w:pos="0"/>
        </w:tabs>
        <w:ind w:left="1198" w:hanging="180"/>
      </w:pPr>
      <w:rPr>
        <w:position w:val="-2"/>
      </w:rPr>
    </w:lvl>
    <w:lvl w:ilvl="4">
      <w:start w:val="1"/>
      <w:numFmt w:val="bullet"/>
      <w:suff w:val="tab"/>
      <w:lvlText w:val="•"/>
      <w:lvlJc w:val="left"/>
      <w:pPr>
        <w:tabs>
          <w:tab w:val="num" w:pos="1378"/>
          <w:tab w:val="clear" w:pos="0"/>
        </w:tabs>
        <w:ind w:left="1378" w:hanging="180"/>
      </w:pPr>
      <w:rPr>
        <w:position w:val="-2"/>
      </w:rPr>
    </w:lvl>
    <w:lvl w:ilvl="5">
      <w:start w:val="1"/>
      <w:numFmt w:val="bullet"/>
      <w:suff w:val="tab"/>
      <w:lvlText w:val="•"/>
      <w:lvlJc w:val="left"/>
      <w:pPr>
        <w:tabs>
          <w:tab w:val="num" w:pos="1558"/>
          <w:tab w:val="clear" w:pos="0"/>
        </w:tabs>
        <w:ind w:left="1558" w:hanging="180"/>
      </w:pPr>
      <w:rPr>
        <w:position w:val="-2"/>
      </w:rPr>
    </w:lvl>
    <w:lvl w:ilvl="6">
      <w:start w:val="1"/>
      <w:numFmt w:val="bullet"/>
      <w:suff w:val="tab"/>
      <w:lvlText w:val="•"/>
      <w:lvlJc w:val="left"/>
      <w:pPr>
        <w:tabs>
          <w:tab w:val="num" w:pos="1738"/>
          <w:tab w:val="clear" w:pos="0"/>
        </w:tabs>
        <w:ind w:left="1738" w:hanging="180"/>
      </w:pPr>
      <w:rPr>
        <w:position w:val="-2"/>
      </w:rPr>
    </w:lvl>
    <w:lvl w:ilvl="7">
      <w:start w:val="1"/>
      <w:numFmt w:val="bullet"/>
      <w:suff w:val="tab"/>
      <w:lvlText w:val="•"/>
      <w:lvlJc w:val="left"/>
      <w:pPr>
        <w:tabs>
          <w:tab w:val="num" w:pos="1918"/>
          <w:tab w:val="clear" w:pos="0"/>
        </w:tabs>
        <w:ind w:left="1918" w:hanging="180"/>
      </w:pPr>
      <w:rPr>
        <w:position w:val="-2"/>
      </w:rPr>
    </w:lvl>
    <w:lvl w:ilvl="8">
      <w:start w:val="1"/>
      <w:numFmt w:val="bullet"/>
      <w:suff w:val="tab"/>
      <w:lvlText w:val="•"/>
      <w:lvlJc w:val="left"/>
      <w:pPr>
        <w:tabs>
          <w:tab w:val="num" w:pos="2098"/>
          <w:tab w:val="clear" w:pos="0"/>
        </w:tabs>
        <w:ind w:left="2098" w:hanging="180"/>
      </w:pPr>
      <w:rPr>
        <w:position w:val="-2"/>
      </w:rPr>
    </w:lvl>
  </w:abstractNum>
  <w:abstractNum w:abstractNumId="12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314"/>
          <w:tab w:val="clear" w:pos="0"/>
        </w:tabs>
        <w:ind w:left="314" w:hanging="19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494"/>
          <w:tab w:val="clear" w:pos="0"/>
        </w:tabs>
        <w:ind w:left="494" w:hanging="19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674"/>
          <w:tab w:val="clear" w:pos="0"/>
        </w:tabs>
        <w:ind w:left="674" w:hanging="19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854"/>
          <w:tab w:val="clear" w:pos="0"/>
        </w:tabs>
        <w:ind w:left="854" w:hanging="19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1034"/>
          <w:tab w:val="clear" w:pos="0"/>
        </w:tabs>
        <w:ind w:left="1034" w:hanging="19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214"/>
          <w:tab w:val="clear" w:pos="0"/>
        </w:tabs>
        <w:ind w:left="1214" w:hanging="19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1394"/>
          <w:tab w:val="clear" w:pos="0"/>
        </w:tabs>
        <w:ind w:left="1394" w:hanging="19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574"/>
          <w:tab w:val="clear" w:pos="0"/>
        </w:tabs>
        <w:ind w:left="1574" w:hanging="19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1754"/>
          <w:tab w:val="clear" w:pos="0"/>
        </w:tabs>
        <w:ind w:left="1754" w:hanging="19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4"/>
        <w:szCs w:val="24"/>
        <w:u w:val="none" w:color="000000"/>
        <w:vertAlign w:val="baseline"/>
        <w:rtl w:val="0"/>
      </w:rPr>
    </w:lvl>
  </w:abstractNum>
  <w:abstractNum w:abstractNumId="13">
    <w:multiLevelType w:val="multilevel"/>
    <w:styleLink w:val="Bullet"/>
    <w:lvl w:ilvl="0">
      <w:start w:val="0"/>
      <w:numFmt w:val="bullet"/>
      <w:suff w:val="tab"/>
      <w:lvlText w:val="•"/>
      <w:lvlJc w:val="left"/>
      <w:pPr/>
      <w:rPr>
        <w:position w:val="-2"/>
        <w:u w:color="0000ff"/>
      </w:rPr>
    </w:lvl>
    <w:lvl w:ilvl="1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2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3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4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5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6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7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8">
      <w:start w:val="1"/>
      <w:numFmt w:val="bullet"/>
      <w:suff w:val="tab"/>
      <w:lvlText w:val="•"/>
      <w:lvlJc w:val="left"/>
      <w:pPr/>
      <w:rPr>
        <w:position w:val="-2"/>
        <w:u w:color="0000ff"/>
      </w:rPr>
    </w:lvl>
  </w:abstractNum>
  <w:abstractNum w:abstractNumId="14">
    <w:multiLevelType w:val="multilevel"/>
    <w:styleLink w:val="Bullet"/>
    <w:lvl w:ilvl="0">
      <w:start w:val="0"/>
      <w:numFmt w:val="bullet"/>
      <w:suff w:val="tab"/>
      <w:lvlText w:val="•"/>
      <w:lvlJc w:val="left"/>
      <w:pPr/>
      <w:rPr>
        <w:position w:val="-2"/>
        <w:u w:color="0000ff"/>
      </w:rPr>
    </w:lvl>
    <w:lvl w:ilvl="1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2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3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4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5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6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7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8">
      <w:start w:val="1"/>
      <w:numFmt w:val="bullet"/>
      <w:suff w:val="tab"/>
      <w:lvlText w:val="•"/>
      <w:lvlJc w:val="left"/>
      <w:pPr/>
      <w:rPr>
        <w:position w:val="-2"/>
        <w:u w:color="0000ff"/>
      </w:rPr>
    </w:lvl>
  </w:abstractNum>
  <w:abstractNum w:abstractNumId="15">
    <w:multiLevelType w:val="multilevel"/>
    <w:styleLink w:val="Bullet"/>
    <w:lvl w:ilvl="0">
      <w:start w:val="0"/>
      <w:numFmt w:val="bullet"/>
      <w:suff w:val="tab"/>
      <w:lvlText w:val="•"/>
      <w:lvlJc w:val="left"/>
      <w:pPr/>
      <w:rPr>
        <w:position w:val="-2"/>
        <w:u w:color="0000ff"/>
      </w:rPr>
    </w:lvl>
    <w:lvl w:ilvl="1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2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3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4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5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6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7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8">
      <w:start w:val="1"/>
      <w:numFmt w:val="bullet"/>
      <w:suff w:val="tab"/>
      <w:lvlText w:val="•"/>
      <w:lvlJc w:val="left"/>
      <w:pPr/>
      <w:rPr>
        <w:position w:val="-2"/>
        <w:u w:color="0000ff"/>
      </w:rPr>
    </w:lvl>
  </w:abstractNum>
  <w:abstractNum w:abstractNumId="16">
    <w:multiLevelType w:val="multilevel"/>
    <w:styleLink w:val="Bullet"/>
    <w:lvl w:ilvl="0">
      <w:start w:val="0"/>
      <w:numFmt w:val="bullet"/>
      <w:suff w:val="tab"/>
      <w:lvlText w:val="•"/>
      <w:lvlJc w:val="left"/>
      <w:pPr/>
      <w:rPr>
        <w:position w:val="-2"/>
        <w:u w:color="0000ff"/>
      </w:rPr>
    </w:lvl>
    <w:lvl w:ilvl="1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2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3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4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5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6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7">
      <w:start w:val="1"/>
      <w:numFmt w:val="bullet"/>
      <w:suff w:val="tab"/>
      <w:lvlText w:val="•"/>
      <w:lvlJc w:val="left"/>
      <w:pPr/>
      <w:rPr>
        <w:position w:val="-2"/>
        <w:u w:color="0000ff"/>
      </w:rPr>
    </w:lvl>
    <w:lvl w:ilvl="8">
      <w:start w:val="1"/>
      <w:numFmt w:val="bullet"/>
      <w:suff w:val="tab"/>
      <w:lvlText w:val="•"/>
      <w:lvlJc w:val="left"/>
      <w:pPr/>
      <w:rPr>
        <w:position w:val="-2"/>
        <w:u w:color="0000ff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5" w:after="0" w:line="240" w:lineRule="auto"/>
      <w:ind w:left="2644" w:right="3174" w:firstLine="0"/>
      <w:jc w:val="center"/>
      <w:outlineLvl w:val="9"/>
    </w:pPr>
    <w:rPr>
      <w:rFonts w:ascii="Comic Sans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Trebuchet MS" w:hAnsi="Trebuchet MS" w:eastAsia="Trebuchet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9" w:after="0" w:line="240" w:lineRule="auto"/>
      <w:ind w:left="476" w:right="0" w:hanging="358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Numbered">
    <w:name w:val="Numbered"/>
    <w:next w:val="Numbered"/>
    <w:pPr>
      <w:numPr>
        <w:numId w:val="1"/>
      </w:numPr>
    </w:p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8" w:right="0" w:firstLine="0"/>
      <w:jc w:val="left"/>
      <w:outlineLvl w:val="1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numbering" w:styleId="Bullet">
    <w:name w:val="Bullet"/>
    <w:next w:val="Bullet"/>
    <w:pPr>
      <w:numPr>
        <w:numId w:val="3"/>
      </w:numPr>
    </w:p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76" w:right="0" w:hanging="358"/>
      <w:jc w:val="left"/>
      <w:outlineLvl w:val="2"/>
    </w:pPr>
    <w:rPr>
      <w:rFonts w:ascii="Trebuchet MS" w:cs="Trebuchet MS" w:hAnsi="Trebuchet MS" w:eastAsia="Trebuchet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107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